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Положение о проведении рекламной акции </w:t>
      </w:r>
    </w:p>
    <w:p w14:paraId="00000002" w14:textId="77777777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Сети магазинов «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arzanmebel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 для покупателей розничной сети.</w:t>
      </w:r>
    </w:p>
    <w:p w14:paraId="00000003" w14:textId="77777777" w:rsidR="009D1216" w:rsidRDefault="009D1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9D1216" w:rsidRDefault="009372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рекламной акции</w:t>
      </w:r>
    </w:p>
    <w:p w14:paraId="00000005" w14:textId="7C2BE602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Рекламная акция, розыгрыш </w:t>
      </w:r>
      <w:r w:rsidR="00072D91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Рекламная Акция стимулирует приобретение товаров, реализуемых в магазинах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arzanmebel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77777777" w:rsidR="009D1216" w:rsidRDefault="009D1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9D1216" w:rsidRDefault="009372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Определения: </w:t>
      </w:r>
    </w:p>
    <w:p w14:paraId="00000008" w14:textId="08D7CCD4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магазины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arzanmebel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адресам: г. Уфа,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Лесотехникума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D91">
        <w:rPr>
          <w:rFonts w:ascii="Times New Roman" w:eastAsia="Times New Roman" w:hAnsi="Times New Roman" w:cs="Times New Roman"/>
          <w:color w:val="000000"/>
          <w:sz w:val="24"/>
          <w:szCs w:val="24"/>
        </w:rPr>
        <w:t>47;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Уфа, ул. Новоуфимская 1/1; г. Уфа, ул. Новороссийская 148; г. Уфа бул.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9; село </w:t>
      </w:r>
      <w:r w:rsidR="00072D9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Старобалтачево ул. Советская 40/7; г. Стерлитамак, ул.</w:t>
      </w:r>
      <w:r w:rsidR="0080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Коммунистическая, 96.</w:t>
      </w:r>
    </w:p>
    <w:p w14:paraId="00000009" w14:textId="77777777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 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любой покупатель магазина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arzanmebel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7777777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Организатор рекламной акции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за проведение акции лицо</w:t>
      </w:r>
    </w:p>
    <w:p w14:paraId="0000000B" w14:textId="77777777" w:rsidR="009D1216" w:rsidRDefault="009D1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36713EFC" w:rsidR="009D1216" w:rsidRDefault="00801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Призы:</w:t>
      </w:r>
      <w:r w:rsidR="009372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D" w14:textId="7962F76C" w:rsidR="009D1216" w:rsidRDefault="00072D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Кровать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0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оттенке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</w:t>
      </w:r>
      <w:r w:rsidR="009372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E" w14:textId="7D4EBE53" w:rsidR="009D1216" w:rsidRDefault="00072D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Кухня «Тиффани» </w:t>
      </w:r>
      <w:r w:rsidR="008013A7">
        <w:rPr>
          <w:rFonts w:ascii="Times New Roman" w:eastAsia="Times New Roman" w:hAnsi="Times New Roman" w:cs="Times New Roman"/>
          <w:sz w:val="24"/>
          <w:szCs w:val="24"/>
        </w:rPr>
        <w:t xml:space="preserve">в комплектации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2,0 м в оттенке </w:t>
      </w:r>
    </w:p>
    <w:p w14:paraId="0000000F" w14:textId="0A2ED1DE" w:rsidR="009D1216" w:rsidRDefault="008013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Диван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плюс» в оттенке </w:t>
      </w:r>
      <w:r w:rsidR="00937220">
        <w:rPr>
          <w:rFonts w:ascii="Times New Roman" w:eastAsia="Times New Roman" w:hAnsi="Times New Roman" w:cs="Times New Roman"/>
          <w:sz w:val="24"/>
          <w:szCs w:val="24"/>
        </w:rPr>
        <w:t>- 1 шт.</w:t>
      </w:r>
    </w:p>
    <w:p w14:paraId="00000010" w14:textId="77777777" w:rsidR="009D1216" w:rsidRDefault="009D12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D1216" w:rsidRDefault="009372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Организатора Акции, а Организатор Акции самостоятельно несет ответственность перед всеми Участниками Акции.</w:t>
      </w:r>
    </w:p>
    <w:p w14:paraId="00000019" w14:textId="77777777" w:rsidR="009D1216" w:rsidRDefault="009D1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организатора рекламной акции:</w:t>
      </w:r>
    </w:p>
    <w:p w14:paraId="0000001B" w14:textId="77777777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Д.З.</w:t>
      </w:r>
    </w:p>
    <w:p w14:paraId="0000001C" w14:textId="77777777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адрес: 452360, РБ, Караидельский район, с. Караидель, ул. Ленина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кв. 1. Почтовый адрес (местонахождение офиса): 450096, РБ, г. Уфа,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Лесотехникума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д.47, а/я 41. ИНН 022803066020</w:t>
      </w:r>
    </w:p>
    <w:p w14:paraId="0000001D" w14:textId="77777777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 309025706300048</w:t>
      </w:r>
    </w:p>
    <w:p w14:paraId="0000001E" w14:textId="77777777" w:rsidR="009D1216" w:rsidRDefault="009D1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F" w14:textId="77777777" w:rsidR="009D1216" w:rsidRDefault="009372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 Рекламной акции:</w:t>
      </w:r>
    </w:p>
    <w:p w14:paraId="00000020" w14:textId="64299A49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6 февраля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до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марта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сбор чеков.</w:t>
      </w:r>
    </w:p>
    <w:p w14:paraId="00000021" w14:textId="1EDB71FE" w:rsidR="009D1216" w:rsidRDefault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марта 2021 после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розыгрыш сертификатов.</w:t>
      </w:r>
    </w:p>
    <w:p w14:paraId="00000022" w14:textId="77777777" w:rsidR="009D1216" w:rsidRDefault="009D1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9D1216" w:rsidRDefault="009372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 проведения Рекламной акции.</w:t>
      </w:r>
    </w:p>
    <w:p w14:paraId="00000024" w14:textId="77777777" w:rsidR="009D1216" w:rsidRDefault="00937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Участникам Акции достаточно приобрести товар на любую сумму в период проведения акции. </w:t>
      </w:r>
    </w:p>
    <w:p w14:paraId="00000025" w14:textId="77777777" w:rsidR="009D1216" w:rsidRDefault="00937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оформленный при покупке чек автоматически участвует в розыгрыше. Все чеки привязаны к № заказа клиента, в которых указаны контактные данные участника.</w:t>
      </w:r>
    </w:p>
    <w:p w14:paraId="00000026" w14:textId="77777777" w:rsidR="009D1216" w:rsidRDefault="00937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участвующих чеков не ограничено. </w:t>
      </w:r>
    </w:p>
    <w:p w14:paraId="00000027" w14:textId="77777777" w:rsidR="009D1216" w:rsidRDefault="009372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Все чеки автоматически сохраняются и учитываются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программой. Информация по каждому чеку на одинаковых бумажных носителях размещается в специальном барабане.</w:t>
      </w:r>
    </w:p>
    <w:p w14:paraId="00000028" w14:textId="5CCDAA16" w:rsidR="009D1216" w:rsidRDefault="009372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розыгрыш проводится в режиме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который будет доступен на сайтах: https://www.instagram.com/arzanmebel_ufa/.</w:t>
      </w:r>
    </w:p>
    <w:p w14:paraId="00000029" w14:textId="77777777" w:rsidR="009D1216" w:rsidRDefault="009372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Розыгрыш проводится методом случайной выборки номеров чеков, путем извлечения бумажного носителя с номером чека из коробки.  Участники, чьи номера окажутся выигрышными, становятся победителями.</w:t>
      </w:r>
    </w:p>
    <w:p w14:paraId="0000002A" w14:textId="77777777" w:rsidR="009D1216" w:rsidRDefault="009372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6.5. Организатор лотереи в течение 2 (двух)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календарных д</w:t>
      </w:r>
      <w:r>
        <w:rPr>
          <w:rFonts w:ascii="Times New Roman" w:eastAsia="Times New Roman" w:hAnsi="Times New Roman" w:cs="Times New Roman"/>
          <w:sz w:val="24"/>
          <w:szCs w:val="24"/>
        </w:rPr>
        <w:t>ней связывается с участниками для вручения сертификатов.</w:t>
      </w:r>
    </w:p>
    <w:p w14:paraId="0000002B" w14:textId="77777777" w:rsidR="009D1216" w:rsidRDefault="009372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Если участник не выходит на связь и до него невозможно дозвониться, то он признается отказавшимся от сертификата.</w:t>
      </w:r>
    </w:p>
    <w:p w14:paraId="0000002C" w14:textId="77777777" w:rsidR="009D1216" w:rsidRDefault="009372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Сертификаты вручаются участникам индивидуально по согласованному времени.</w:t>
      </w:r>
    </w:p>
    <w:p w14:paraId="0000002D" w14:textId="77777777" w:rsidR="009D1216" w:rsidRDefault="009372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.8. Денежные эквиваленты по условиям рекламной акции не выдаются.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6.9. При возврате товара надлежащего качества в период проведения акции, а также в течение 14 календарных дней после ее окончания, чеки на возвращенные товары из участия в акции исключаются,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выданные сертификаты по таким чекам аннулируются.</w:t>
      </w:r>
    </w:p>
    <w:p w14:paraId="0000002E" w14:textId="77777777" w:rsidR="009D1216" w:rsidRDefault="009D1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9D1216" w:rsidRDefault="009D1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77777777" w:rsidR="009D1216" w:rsidRDefault="009D1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9D1216" w:rsidRDefault="009D1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00000054" w14:textId="77777777" w:rsidR="009D1216" w:rsidRDefault="009D1216" w:rsidP="009372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sectPr w:rsidR="009D1216">
      <w:pgSz w:w="11906" w:h="16838"/>
      <w:pgMar w:top="1134" w:right="1134" w:bottom="1134" w:left="1134" w:header="0" w:footer="6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ohit Devanagar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D7C"/>
    <w:multiLevelType w:val="multilevel"/>
    <w:tmpl w:val="6514317E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16"/>
    <w:rsid w:val="00072D91"/>
    <w:rsid w:val="008013A7"/>
    <w:rsid w:val="00937220"/>
    <w:rsid w:val="009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7134"/>
  <w15:docId w15:val="{99639241-3C2F-4F48-BF28-265FDC0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37"/>
  </w:style>
  <w:style w:type="paragraph" w:styleId="1">
    <w:name w:val="heading 1"/>
    <w:basedOn w:val="a"/>
    <w:link w:val="10"/>
    <w:uiPriority w:val="9"/>
    <w:qFormat/>
    <w:rsid w:val="002B2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rsid w:val="007C1437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Обычный1"/>
    <w:rsid w:val="00CF4F4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rsid w:val="00CF4F4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rsid w:val="00CF4F4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sid w:val="007C1437"/>
    <w:rPr>
      <w:rFonts w:eastAsia="Arial Unicode MS" w:cs="Symbol"/>
      <w:b/>
      <w:sz w:val="20"/>
    </w:rPr>
  </w:style>
  <w:style w:type="paragraph" w:customStyle="1" w:styleId="12">
    <w:name w:val="Заголовок1"/>
    <w:basedOn w:val="11"/>
    <w:next w:val="a6"/>
    <w:rsid w:val="007C1437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6">
    <w:name w:val="Body Text"/>
    <w:basedOn w:val="11"/>
    <w:rsid w:val="00CF4F4A"/>
    <w:pPr>
      <w:spacing w:after="120" w:line="288" w:lineRule="auto"/>
    </w:pPr>
  </w:style>
  <w:style w:type="paragraph" w:styleId="a7">
    <w:name w:val="List"/>
    <w:basedOn w:val="a6"/>
    <w:rsid w:val="007C1437"/>
    <w:rPr>
      <w:rFonts w:cs="Lohit Devanagari"/>
    </w:rPr>
  </w:style>
  <w:style w:type="paragraph" w:styleId="a8">
    <w:name w:val="index heading"/>
    <w:basedOn w:val="11"/>
    <w:rsid w:val="007C1437"/>
    <w:pPr>
      <w:suppressLineNumbers/>
    </w:pPr>
    <w:rPr>
      <w:rFonts w:cs="Lohit Devanagari"/>
    </w:rPr>
  </w:style>
  <w:style w:type="paragraph" w:styleId="a9">
    <w:name w:val="Balloon Text"/>
    <w:basedOn w:val="11"/>
    <w:uiPriority w:val="99"/>
    <w:semiHidden/>
    <w:unhideWhenUsed/>
    <w:rsid w:val="00CF4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4A"/>
    <w:pPr>
      <w:suppressAutoHyphens/>
      <w:spacing w:line="240" w:lineRule="auto"/>
      <w:textAlignment w:val="baseline"/>
    </w:pPr>
    <w:rPr>
      <w:rFonts w:ascii="Times New Roman" w:hAnsi="Times New Roman" w:cs="Times New Roman"/>
      <w:color w:val="000000"/>
      <w:sz w:val="24"/>
      <w:szCs w:val="24"/>
      <w:lang w:val="nb-NO" w:eastAsia="zh-CN"/>
    </w:rPr>
  </w:style>
  <w:style w:type="paragraph" w:customStyle="1" w:styleId="aa">
    <w:name w:val="Содержимое таблицы"/>
    <w:basedOn w:val="11"/>
    <w:rsid w:val="00CF4F4A"/>
    <w:pPr>
      <w:suppressLineNumbers/>
    </w:pPr>
  </w:style>
  <w:style w:type="character" w:styleId="ab">
    <w:name w:val="Hyperlink"/>
    <w:basedOn w:val="a0"/>
    <w:uiPriority w:val="99"/>
    <w:unhideWhenUsed/>
    <w:rsid w:val="00A13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0A3"/>
  </w:style>
  <w:style w:type="paragraph" w:styleId="ae">
    <w:name w:val="footer"/>
    <w:basedOn w:val="a"/>
    <w:link w:val="af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0A3"/>
  </w:style>
  <w:style w:type="character" w:styleId="af0">
    <w:name w:val="annotation reference"/>
    <w:basedOn w:val="a0"/>
    <w:uiPriority w:val="99"/>
    <w:semiHidden/>
    <w:unhideWhenUsed/>
    <w:rsid w:val="005000D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000DB"/>
    <w:pPr>
      <w:spacing w:line="240" w:lineRule="auto"/>
    </w:pPr>
  </w:style>
  <w:style w:type="character" w:customStyle="1" w:styleId="af2">
    <w:name w:val="Текст примечания Знак"/>
    <w:basedOn w:val="a0"/>
    <w:link w:val="af1"/>
    <w:uiPriority w:val="99"/>
    <w:semiHidden/>
    <w:rsid w:val="005000DB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00D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000DB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2B2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Normal (Web)"/>
    <w:basedOn w:val="a"/>
    <w:uiPriority w:val="99"/>
    <w:semiHidden/>
    <w:unhideWhenUsed/>
    <w:rsid w:val="002B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2B290D"/>
    <w:pPr>
      <w:ind w:left="720"/>
      <w:contextualSpacing/>
    </w:p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Jzc1gyfoZW84NI9zP/OdLLnqw==">AMUW2mVa7uCdwJyI3dWNdFfpKWKZExtQTR4LOjX8js6Kur6kZOj2w3bK8St5ZSSz0F7XUOMXUeVFn/pqCnmP2BZ+mwdrjMKd9fBUizlXci0UHdZN49xqoH1/nh3013BQ/q+XyYTmyP7K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Резанова, Дарья</dc:creator>
  <cp:lastModifiedBy>manager-raduga</cp:lastModifiedBy>
  <cp:revision>2</cp:revision>
  <dcterms:created xsi:type="dcterms:W3CDTF">2020-10-22T10:02:00Z</dcterms:created>
  <dcterms:modified xsi:type="dcterms:W3CDTF">2021-02-01T07:54:00Z</dcterms:modified>
</cp:coreProperties>
</file>